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DF" w:rsidRDefault="00B706DF">
      <w:pPr>
        <w:pStyle w:val="ConsPlusTitle"/>
        <w:jc w:val="center"/>
        <w:outlineLvl w:val="0"/>
      </w:pPr>
      <w:r>
        <w:t>МЭРИЯ ГОРОДА АРХАНГЕЛЬСКА</w:t>
      </w:r>
    </w:p>
    <w:p w:rsidR="00B706DF" w:rsidRDefault="00B706DF">
      <w:pPr>
        <w:pStyle w:val="ConsPlusTitle"/>
        <w:jc w:val="center"/>
      </w:pPr>
    </w:p>
    <w:p w:rsidR="00B706DF" w:rsidRDefault="00B706DF">
      <w:pPr>
        <w:pStyle w:val="ConsPlusTitle"/>
        <w:jc w:val="center"/>
      </w:pPr>
      <w:r>
        <w:t>ПОСТАНОВЛЕНИЕ</w:t>
      </w:r>
    </w:p>
    <w:p w:rsidR="00B706DF" w:rsidRDefault="00B706DF">
      <w:pPr>
        <w:pStyle w:val="ConsPlusTitle"/>
        <w:jc w:val="center"/>
      </w:pPr>
      <w:r>
        <w:t>от 15 июня 2011 г. N 274</w:t>
      </w:r>
    </w:p>
    <w:p w:rsidR="00B706DF" w:rsidRDefault="00B706DF">
      <w:pPr>
        <w:pStyle w:val="ConsPlusTitle"/>
        <w:jc w:val="center"/>
      </w:pPr>
    </w:p>
    <w:p w:rsidR="00B706DF" w:rsidRDefault="00B706DF">
      <w:pPr>
        <w:pStyle w:val="ConsPlusTitle"/>
        <w:jc w:val="center"/>
      </w:pPr>
      <w:r>
        <w:t>ОБ УТВЕРЖДЕНИИ ПОРЯДКА РАЗРАБОТКИ, УТВЕРЖДЕНИЯ И РЕАЛИЗАЦИИ</w:t>
      </w:r>
    </w:p>
    <w:p w:rsidR="00B706DF" w:rsidRDefault="00B706DF">
      <w:pPr>
        <w:pStyle w:val="ConsPlusTitle"/>
        <w:jc w:val="center"/>
      </w:pPr>
      <w:r>
        <w:t>ВЕДОМСТВЕННЫХ ЦЕЛЕВЫХ ПРОГРАММ ГОРОДСКОГО ОКРУГА</w:t>
      </w:r>
    </w:p>
    <w:p w:rsidR="00B706DF" w:rsidRDefault="00B706DF">
      <w:pPr>
        <w:pStyle w:val="ConsPlusTitle"/>
        <w:jc w:val="center"/>
      </w:pPr>
      <w:r>
        <w:t>"ГОРОД АРХАНГЕЛЬСК"</w:t>
      </w:r>
    </w:p>
    <w:p w:rsidR="00B706DF" w:rsidRDefault="00B70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DF" w:rsidRDefault="00B7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Архангельска</w:t>
            </w:r>
            <w:proofErr w:type="gramEnd"/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25.08.2011 </w:t>
            </w:r>
            <w:hyperlink r:id="rId5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 xml:space="preserve">, от 11.07.2012 </w:t>
            </w:r>
            <w:hyperlink r:id="rId6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16.07.2012 </w:t>
            </w:r>
            <w:hyperlink r:id="rId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8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 xml:space="preserve">, от 14.04.2014 </w:t>
            </w:r>
            <w:hyperlink r:id="rId9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1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12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19.01.2018 </w:t>
            </w:r>
            <w:hyperlink r:id="rId13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31.05.2019 </w:t>
            </w:r>
            <w:hyperlink r:id="rId14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,</w:t>
            </w:r>
          </w:p>
          <w:p w:rsidR="00B706DF" w:rsidRDefault="00B706DF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05.07.2021 N 1273)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ind w:firstLine="540"/>
        <w:jc w:val="both"/>
      </w:pPr>
      <w:r>
        <w:t xml:space="preserve">В соответствии со </w:t>
      </w:r>
      <w:hyperlink r:id="rId16">
        <w:r>
          <w:rPr>
            <w:color w:val="0000FF"/>
          </w:rPr>
          <w:t>статьей 179.3</w:t>
        </w:r>
      </w:hyperlink>
      <w:r>
        <w:t xml:space="preserve"> Бюджетного кодекса Российской Федерации, </w:t>
      </w:r>
      <w:hyperlink r:id="rId17">
        <w:r>
          <w:rPr>
            <w:color w:val="0000FF"/>
          </w:rPr>
          <w:t>подразделом 2.4</w:t>
        </w:r>
      </w:hyperlink>
      <w: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N 807 (с изменениями и дополнениями), и в целях совершенствования программно-целевых методов бюджетного планирования, ориентированных на результат, мэрия города Архангельска постановляет: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разработки, утверждения и реализации ведомственных целевых программ городского округа "Город Архангельск".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городского округа "Город Архангельск" по вопросам экономического развития и финансам Шапошникова Д.В.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right"/>
      </w:pPr>
      <w:r>
        <w:t>Мэр города</w:t>
      </w:r>
    </w:p>
    <w:p w:rsidR="00B706DF" w:rsidRDefault="00B706DF">
      <w:pPr>
        <w:pStyle w:val="ConsPlusNormal"/>
        <w:jc w:val="right"/>
      </w:pPr>
      <w:r>
        <w:t>В.Н.ПАВЛЕНКО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Default="00EB4DD0">
      <w:pPr>
        <w:pStyle w:val="ConsPlusNormal"/>
        <w:jc w:val="both"/>
        <w:rPr>
          <w:lang w:val="en-US"/>
        </w:rPr>
      </w:pPr>
    </w:p>
    <w:p w:rsidR="00EB4DD0" w:rsidRPr="00EB4DD0" w:rsidRDefault="00EB4DD0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right"/>
        <w:outlineLvl w:val="0"/>
      </w:pPr>
      <w:r>
        <w:lastRenderedPageBreak/>
        <w:t>Утвержден</w:t>
      </w:r>
    </w:p>
    <w:p w:rsidR="00B706DF" w:rsidRDefault="00B706DF">
      <w:pPr>
        <w:pStyle w:val="ConsPlusNormal"/>
        <w:jc w:val="right"/>
      </w:pPr>
      <w:r>
        <w:t>постановлением мэрии</w:t>
      </w:r>
    </w:p>
    <w:p w:rsidR="00B706DF" w:rsidRDefault="00B706DF">
      <w:pPr>
        <w:pStyle w:val="ConsPlusNormal"/>
        <w:jc w:val="right"/>
      </w:pPr>
      <w:r>
        <w:t>города Архангельска</w:t>
      </w:r>
    </w:p>
    <w:p w:rsidR="00B706DF" w:rsidRDefault="00B706DF">
      <w:pPr>
        <w:pStyle w:val="ConsPlusNormal"/>
        <w:jc w:val="right"/>
      </w:pPr>
      <w:r>
        <w:t>от 15.06.2011 N 274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</w:pPr>
      <w:bookmarkStart w:id="1" w:name="P37"/>
      <w:bookmarkEnd w:id="1"/>
      <w:r>
        <w:t>ПОРЯДОК</w:t>
      </w:r>
    </w:p>
    <w:p w:rsidR="00B706DF" w:rsidRDefault="00B706DF">
      <w:pPr>
        <w:pStyle w:val="ConsPlusTitle"/>
        <w:jc w:val="center"/>
      </w:pPr>
      <w:r>
        <w:t xml:space="preserve">РАЗРАБОТКИ, УТВЕРЖДЕНИЯ И РЕАЛИЗАЦИИ </w:t>
      </w:r>
      <w:proofErr w:type="gramStart"/>
      <w:r>
        <w:t>ВЕДОМСТВЕННЫХ</w:t>
      </w:r>
      <w:proofErr w:type="gramEnd"/>
      <w:r>
        <w:t xml:space="preserve"> ЦЕЛЕВЫХ</w:t>
      </w:r>
    </w:p>
    <w:p w:rsidR="00B706DF" w:rsidRDefault="00B706DF">
      <w:pPr>
        <w:pStyle w:val="ConsPlusTitle"/>
        <w:jc w:val="center"/>
      </w:pPr>
      <w:r>
        <w:t>ПРОГРАММ ГОРОДСКОГО ОКРУГА "ГОРОД АРХАНГЕЛЬСК"</w:t>
      </w:r>
    </w:p>
    <w:p w:rsidR="00B706DF" w:rsidRDefault="00B70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DF" w:rsidRDefault="00B7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Архангельска</w:t>
            </w:r>
            <w:proofErr w:type="gramEnd"/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14.04.2014 </w:t>
            </w:r>
            <w:hyperlink r:id="rId21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 xml:space="preserve">, от 26.09.2014 </w:t>
            </w:r>
            <w:hyperlink r:id="rId22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09.06.2015 </w:t>
            </w:r>
            <w:hyperlink r:id="rId23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>,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муниципального образования "Город Архангельск"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09.03.2016 </w:t>
            </w:r>
            <w:hyperlink r:id="rId24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 xml:space="preserve">, от 19.01.2018 </w:t>
            </w:r>
            <w:hyperlink r:id="rId25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31.05.2019 </w:t>
            </w:r>
            <w:hyperlink r:id="rId26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  <w:outlineLvl w:val="1"/>
      </w:pPr>
      <w:r>
        <w:t>1. Общие положения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ind w:firstLine="540"/>
        <w:jc w:val="both"/>
      </w:pPr>
      <w:r>
        <w:t>1.1. Настоящий Порядок устанавливает порядок разработки, утверждения и реализации ведомственных целевых программ городского округа "Город Архангельск" (далее - ведомственные целевые программы).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1.2. Ведомственной целевой программой является документ, содержащий комплекс планируемых мероприятий, направленных на достижение целей соответствующей муниципальной программы городского округа "Город Архангельск".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1.3. Ведомственная целевая программа является подпрограммой муниципальной программы городского округа "Город Архангельск".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1.4. Заказчиками ведомственной целевой программы являются Администрация городского округа "Город Архангельск" (далее - Администрация города), отраслевые (функциональные) или территориальные органы Администрации городского округа "Город Архангельск" (далее - органы Администрации города), являющиеся главными распорядителями средств городского бюджета.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Координатором ведомственной целевой программы является один из заказчиков ведомственной целевой программы или иной отраслевой (функциональный) орган Администрации города, исходя из возложенных на него задач и функций.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Исполнителями ведомственной целевой программы являются Администрация города, органы Администрации города, муниципальные учреждения городского округа "Город Архангельск", иные юридические лица и индивидуальные предприниматели.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lastRenderedPageBreak/>
        <w:t>1.5. Методическое руководство и координацию работ по разработке и реализации ведомственных целевых программ осуществляет департамент экономики Администрации городского округа "Город Архангельск" (далее - департамент экономики).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1.6. Ведомственная целевая программа разрабатывается на срок не менее трех лет и утверждается постановлением Администрации города.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  <w:outlineLvl w:val="1"/>
      </w:pPr>
      <w:r>
        <w:t>2. Требования к содержанию ведомственных целевых программ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ind w:firstLine="540"/>
        <w:jc w:val="both"/>
      </w:pPr>
      <w:r>
        <w:t>2.1. Ведомственная целевая программа содержит:</w:t>
      </w:r>
    </w:p>
    <w:p w:rsidR="00B706DF" w:rsidRDefault="00B706DF">
      <w:pPr>
        <w:pStyle w:val="ConsPlusNormal"/>
        <w:spacing w:before="220"/>
        <w:ind w:firstLine="540"/>
        <w:jc w:val="both"/>
      </w:pPr>
      <w:hyperlink w:anchor="P168">
        <w:r>
          <w:rPr>
            <w:color w:val="0000FF"/>
          </w:rPr>
          <w:t>паспорт</w:t>
        </w:r>
      </w:hyperlink>
      <w:r>
        <w:t xml:space="preserve"> ведомственной целевой программы по форме согласно приложению N 1 к настоящему Порядку;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текстовую часть ведомственной целевой программы;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приложения к ведомственной целевой программе.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2.2. Текстовая часть ведомственной целевой программы состоит из следующих разделов: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раздел 1 "Характеристика текущего состояния сферы реализации ведомственной целевой программы";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раздел 2 "Перечень мероприятий и финансовое обеспечение реализации ведомственной целевой программы".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2.3. В разделе 1 "Характеристика текущего состояния сферы реализации ведомственной целевой программы" текстовой части ведомственной целевой программы необходимо дать краткую характеристику текущего состояния сферы реализации ведомственной целевой программы и указать цели соответствующей муниципальной программы, на достижение которых направлена реализация ведомственной целевой программы.</w:t>
      </w:r>
    </w:p>
    <w:p w:rsidR="00B706DF" w:rsidRDefault="00B706DF">
      <w:pPr>
        <w:pStyle w:val="ConsPlusNormal"/>
        <w:spacing w:before="220"/>
        <w:ind w:firstLine="540"/>
        <w:jc w:val="both"/>
      </w:pPr>
      <w:hyperlink w:anchor="P266">
        <w:r>
          <w:rPr>
            <w:color w:val="0000FF"/>
          </w:rPr>
          <w:t>Сведения</w:t>
        </w:r>
      </w:hyperlink>
      <w:r>
        <w:t xml:space="preserve"> о целевых индикаторах ведомственной целевой программы и их значениях приводятся в приложении к ведомственной целевой программе по форме согласно приложению N 2 к настоящему Порядку.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Сведения о целевых индикаторах ведомственной целевой программы содержат перечень целевых индикаторов ведомственной целевой программы, характеризующих достижение целей и решение задач ведомственной целевой программы.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Раздел 2 "Перечень мероприятий и финансовое обеспечение реализации ведомственной целевой программы" текстовой части ведомственной целевой программы должен содержать информацию об источниках финансового обеспечения реализации ведомственной целевой программы, сведения об участии городского округа "Город Архангельск" в государственных программах Архангельской области и (или) государственных программах Российской Федерации, информацию о муниципальных услугах (работах), оказываемых (выполняемых) муниципальными учреждениями городского округа "Город Архангельск" в соответствии</w:t>
      </w:r>
      <w:proofErr w:type="gramEnd"/>
      <w:r>
        <w:t xml:space="preserve"> с муниципальными заданиями на оказание муниципальных услуг (выполнение работ), описание действий организационного характера, необходимых для реализации ведомственной целевой программы.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</w:t>
      </w:r>
      <w:r>
        <w:lastRenderedPageBreak/>
        <w:t xml:space="preserve">19.01.2018 N 67,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hyperlink w:anchor="P352">
        <w:r>
          <w:rPr>
            <w:color w:val="0000FF"/>
          </w:rPr>
          <w:t>Перечень</w:t>
        </w:r>
      </w:hyperlink>
      <w:r>
        <w:t xml:space="preserve"> мероприятий и объемы финансового обеспечения реализации ведомственной целевой программы приводятся в приложении к ведомственной целевой программе по форме согласно приложению N 3 к настоящему Порядку.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ведомственной целевой программы за счет бюджетных ассигнований городского бюджета на очередной финансовый год и плановый период определяются исходя из доведенных департаментом финансов Администрации городского округа "Город Архангельск" (далее - департамент финансов) предельных объемов бюджетных ассигнований на очередной финансовый год и плановый период.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Объемы финансового обеспечения реализации ведомственной целевой программы за счет бюджетных ассигнований городского бюджета на период после планового периода определяются в пределах объемов бюджетных ассигнований, доведенных на второй год планового периода.</w:t>
      </w:r>
    </w:p>
    <w:p w:rsidR="00B706DF" w:rsidRDefault="00B706DF">
      <w:pPr>
        <w:pStyle w:val="ConsPlusNormal"/>
        <w:spacing w:before="220"/>
        <w:ind w:firstLine="540"/>
        <w:jc w:val="both"/>
      </w:pPr>
      <w:proofErr w:type="gramStart"/>
      <w:r>
        <w:t>При включении в ведомственную целевую программу мероприятий, связанных с оказанием муниципальных услуг и выполнением работ муниципальными учреждениями городского округа "Город Архангельск", объемы финансового обеспечения реализации данных мероприятий определяются с учетом нормативных затрат на оказание муниципальных услуг, нормативных затрат (затрат) на выполнение работ муниципальными учреждениями городского округа "Город Архангельск" и затрат на уплату налогов, в качестве объекта налогообложения по которым признается</w:t>
      </w:r>
      <w:proofErr w:type="gramEnd"/>
      <w:r>
        <w:t xml:space="preserve"> имущество муниципальных учреждений городского округа "Город Архангельск".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В состав ведомственной целевой программы не включаются расходы городского бюджета на осуществление капитальных вложений в объекты муниципальной собственности городского округа "Город Архангельск" и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или на приобретение объектов недвижимого имущества.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2.5. К ведомственной целевой программе прилагаются следующие материалы: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обоснование необходимых объемов финансового обеспечения реализации ведомственной целевой программы, включающее общую информацию об объемах и источниках финансового обеспечения ведомственной целевой программы;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сведения о целевых индикаторах ведомственной целевой программы, включающие наименования целевых индикаторов, формулы их расчета и сведения об источниках информации о значениях целевых индикаторов (исходных данных для их расчета).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  <w:outlineLvl w:val="1"/>
      </w:pPr>
      <w:r>
        <w:t>3. Разработка и утверждение ведомственных целевых программ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ind w:firstLine="540"/>
        <w:jc w:val="both"/>
      </w:pPr>
      <w:r>
        <w:t>3.1. Разработка ведомственных целевых программ осуществляется в году, предшествующем году начала ее реализации, в сроки, установленные графиком составления проекта городского бюджета на очередной финансовый год и плановый период (далее - График).</w:t>
      </w:r>
    </w:p>
    <w:p w:rsidR="00B706DF" w:rsidRDefault="00B706D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31.05.2019 N 742)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3.2. Решения о разработке ведомственной целевой программы принимается заместителем Главы городского округа "Город Архангельск" по соответствующей сфере деятельности на основании предложений органов Администрации города о необходимости разработки ведомственной целевой программы.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Проект распоряжения заместителя Главы городского округа "Город Архангельск" о разработке проекта ведомственной целевой программы подлежит обязательному согласованию с департаментом экономики, департаментом финансов и </w:t>
      </w:r>
      <w:proofErr w:type="spellStart"/>
      <w:r>
        <w:t>муниципально</w:t>
      </w:r>
      <w:proofErr w:type="spellEnd"/>
      <w:r>
        <w:t xml:space="preserve">-правовым департаментом Администрации городского округа "Город Архангельск" (далее - </w:t>
      </w:r>
      <w:proofErr w:type="spellStart"/>
      <w:r>
        <w:t>муниципально</w:t>
      </w:r>
      <w:proofErr w:type="spellEnd"/>
      <w:r>
        <w:t>-правовой департамент).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В распоряжении заместителя Главы городского округа "Город Архангельск" о разработке проекта ведомственной целевой программы указываются наименования координатора и заказчиков ведомственной целевой программы.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234,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3.3. Разработка проекта ведомственной целевой программы и материалов, прилагаемых к ведомственной целевой программе, осуществляется координатором ведомственной целевой программы совместно с заказчиками ведомственной целевой программы.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3.4. Проект ведомственной целевой программы и материалы, прилагаемые к ведомственной целевой программе, подлежат обязательному рассмотрению департаментом экономики, </w:t>
      </w:r>
      <w:proofErr w:type="spellStart"/>
      <w:r>
        <w:t>муниципально</w:t>
      </w:r>
      <w:proofErr w:type="spellEnd"/>
      <w:r>
        <w:t>-правовым департаментом и департаментом финансов.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3.5. Департамент экономики в течение пятнадцати рабочих дней, </w:t>
      </w:r>
      <w:proofErr w:type="spellStart"/>
      <w:r>
        <w:t>муниципально</w:t>
      </w:r>
      <w:proofErr w:type="spellEnd"/>
      <w:r>
        <w:t>-правовой департамент в течение пяти рабочих дней и департамент финансов в течение пятнадцати рабочих дней со дня представления проекта ведомственной целевой программы и материалов, прилагаемых к ведомственной целевой программе, осуществляют их рассмотрение и готовят соответствующие заключения.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мэрии г. Архангельска от 09.06.2015 N 506)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К проекту ведомственной целевой программы, направляемой координатором в </w:t>
      </w:r>
      <w:proofErr w:type="spellStart"/>
      <w:r>
        <w:t>муниципально</w:t>
      </w:r>
      <w:proofErr w:type="spellEnd"/>
      <w:r>
        <w:t xml:space="preserve">-правовой департамент, прилагается положительное заключение департамента экономики, в департамент финансов - положительные заключения департамента экономики и </w:t>
      </w:r>
      <w:proofErr w:type="spellStart"/>
      <w:r>
        <w:t>муниципально</w:t>
      </w:r>
      <w:proofErr w:type="spellEnd"/>
      <w:r>
        <w:t>-правового департамента.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координатором ведомственной целевой программы является департамент экономики или департамент финансов, заключения на соответствующие проекты ведомственных целевых программ департаментом экономики и департаментом финансов не готовятся.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После рассмотрения и одобрения в установленном порядке комиссией Администрации города по составлению проекта городского бюджета на очередной финансовый год и плановый период (далее - бюджетная комиссия) распре-деления бюджетных ассигнований городского бюджета на очередной финансовый год и плановый период координатор ведомственной целевой </w:t>
      </w:r>
      <w:r>
        <w:lastRenderedPageBreak/>
        <w:t>программы совместно с заказчиками ведомственной целевой программы, при необходимости, дорабатывает проект ведомственной целевой программы и направляет его в департамент экономики</w:t>
      </w:r>
      <w:proofErr w:type="gramEnd"/>
      <w:r>
        <w:t xml:space="preserve"> и департамент финансов в случаях и в сроки, установленные бюджетной комиссией.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мэрии г. Архангельска от 09.06.2015 N 506,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>При необходимости приведения проекта ведомственной целевой программы в соответствие с решением Архангельской городской Думы о городском бюджете на очередной финансовый год</w:t>
      </w:r>
      <w:proofErr w:type="gramEnd"/>
      <w:r>
        <w:t xml:space="preserve"> и плановый период координатор ведомственной целевой программы совместно с заказчиками ведомственной целевой программы дорабатывает проект ведомственной целевой программы.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мэрии г. Архангельска от 09.06.2015 N 506)</w:t>
      </w:r>
    </w:p>
    <w:p w:rsidR="00B706DF" w:rsidRDefault="00B706DF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3.8</w:t>
        </w:r>
      </w:hyperlink>
      <w:r>
        <w:t>. Ведомственные целевые программы, согласованные в установленном порядке, подлежат утверждению в течение двадцати рабочих дней со дня принятия решения Архангельской городской Думы о городском бюджете на очередной финансовый год и плановый период.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мэрии г. Архангельска от 09.06.2015 N 506)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  <w:outlineLvl w:val="1"/>
      </w:pPr>
      <w:r>
        <w:t>4. Финансовое обеспечение реализации</w:t>
      </w:r>
    </w:p>
    <w:p w:rsidR="00B706DF" w:rsidRDefault="00B706DF">
      <w:pPr>
        <w:pStyle w:val="ConsPlusTitle"/>
        <w:jc w:val="center"/>
      </w:pPr>
      <w:r>
        <w:t>ведомственных целевых программ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ind w:firstLine="540"/>
        <w:jc w:val="both"/>
      </w:pPr>
      <w:r>
        <w:t>4.1. Финансовое обеспечение реализации ведомственных целевых программ осуществляется за счет бюджетных ассигнований городского бюджета (средств городского, областного, федерального бюджетов, иных источников, отражаемых в городском бюджете) и средств внебюджетных источников.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4.2. Объемы финансового обеспечения реализации ведомственных целевых программ носят прогнозный характер и подлежат ежегодному уточнению в установленном порядке при составлении проекта городского бюджета на очередной финансовый год и плановый период.</w:t>
      </w:r>
    </w:p>
    <w:p w:rsidR="00B706DF" w:rsidRDefault="00B706DF">
      <w:pPr>
        <w:pStyle w:val="ConsPlusNormal"/>
        <w:spacing w:before="220"/>
        <w:ind w:firstLine="540"/>
        <w:jc w:val="both"/>
      </w:pPr>
      <w:proofErr w:type="gramStart"/>
      <w:r>
        <w:t>Объемы финансового обеспечения реализации ведомственных целевых программ за счет межбюджетных трансфертов из областного бюджета подлежат уточнению в соответствии с проектом областного бюджета на очередной финансовый год и плановый период, областным законом об областном бюджете на текущий финансовый год и плановый период, уведомлениями о бюджетных ассигнованиях из областного бюджета на текущий финансовый год и плановый период.</w:t>
      </w:r>
      <w:proofErr w:type="gramEnd"/>
    </w:p>
    <w:p w:rsidR="00B706DF" w:rsidRDefault="00B706DF">
      <w:pPr>
        <w:pStyle w:val="ConsPlusNormal"/>
        <w:spacing w:before="220"/>
        <w:ind w:firstLine="540"/>
        <w:jc w:val="both"/>
      </w:pPr>
      <w:r>
        <w:t>Неиспользованные остатки бюджетных ассигнований муниципального дорожного фонда городского округа "Город Архангельск" отражаются в ведомственных целевых программах с учетом особенностей, предусмотренных бюджетным законодательством Российской Федерации.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Планирование бюджетных ассигнований городского бюджета на реализацию ведомственных целевых программ в очередном финансовом году и плановом периоде осуществляется в соответствии с муниципальными правовыми актами городского округа "Город Архангельск", регламентирующими порядок составления проекта городского бюджета на очередной финансовый год и плановый период, порядок и методику планирования бюджетных ассигнований городского бюджета.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05.07.2021 N 1273)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  <w:outlineLvl w:val="1"/>
      </w:pPr>
      <w:r>
        <w:t>5. Реализация ведомственных целевых программ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ind w:firstLine="540"/>
        <w:jc w:val="both"/>
      </w:pPr>
      <w:r>
        <w:lastRenderedPageBreak/>
        <w:t>5.1. Координатор ведомственной целевой программы осуществляет координацию действий заказчиков ведомственной целевой программы по реализации ведомственной целевой программы.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Заказчики ведомственной целевой программы обеспечивают реализацию ведомственной целевой программы и координируют действия исполнителей ведомственной целевой программы.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Исполнители ведомственной целевой программы осуществляют реализацию мероприятий ведомственной целевой программы в пределах своей компетенции.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5.2. При необходимости внесения изменений в действующую ведомственную целевую программу в текущем финансовом году, в том числе приостановки действия, продления срока или прекращения реализации ведомственной целевой программы, координатор ведомственной целевой программы совместно с заказчиками ведомственной целевой программы готовит соответствующий проект постановления Администрации города. К проекту постановления Администрации города о внесении изменений в ведомственную целевую программу прилагается пояснительная записка, описывающая необходимость и состав вносимых изменений.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Проект постановления Администрации города о внесении изменений в ведомственную целевую программу подлежит обязательному согласованию с департаментом экономики, департаментом финансов и </w:t>
      </w:r>
      <w:proofErr w:type="spellStart"/>
      <w:r>
        <w:t>муниципально</w:t>
      </w:r>
      <w:proofErr w:type="spellEnd"/>
      <w:r>
        <w:t>-правовым департаментом.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Постановление Администрации города о внесении изменений в ведомственную целевую программу, согласованное в установленном порядке, подлежит утверждению не позднее 31 декабря текущего финансового года.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мэрии г. Архангельска от 26.09.2014 N 781,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5.3. При составлении проекта городского бюджета на очередной финансовый год и плановый период внесение изменений в ведомственную целевую программу осуществляется в следующем порядке.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5.3.1. Подготовка проекта постановления Администрации города о внесении изменений в ведомственную целевую программу и пояснительной записки, описывающей необходимость и состав вносимых изменений, осуществляется координатором ведомственной целевой программы совместно с заказчиками ведомственной целевой программы в сроки, установленные Графиком.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5.3.2. Проект постановления Администрации города о внесении изменений в ведомственную целевую программу без оформления листа согласования с пояснительной запиской подлежит обязательному рассмотрению департаментом экономики, </w:t>
      </w:r>
      <w:proofErr w:type="spellStart"/>
      <w:r>
        <w:t>муниципально</w:t>
      </w:r>
      <w:proofErr w:type="spellEnd"/>
      <w:r>
        <w:t>-правовым департаментом и департаментом финансов.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5.3.3. Департамент экономики в течение семи рабочих дней, </w:t>
      </w:r>
      <w:proofErr w:type="spellStart"/>
      <w:r>
        <w:t>муниципально</w:t>
      </w:r>
      <w:proofErr w:type="spellEnd"/>
      <w:r>
        <w:t xml:space="preserve">-правовой департамент в течение трех рабочих дней и департамент финансов в течение пятнадцати рабочих дней со дня </w:t>
      </w:r>
      <w:proofErr w:type="gramStart"/>
      <w:r>
        <w:t>представления проекта постановления Администрации города</w:t>
      </w:r>
      <w:proofErr w:type="gramEnd"/>
      <w:r>
        <w:t xml:space="preserve"> о внесении изменений в ведомственную целевую программу с пояснительной запиской осуществляют их рассмотрение и </w:t>
      </w:r>
      <w:r>
        <w:lastRenderedPageBreak/>
        <w:t>готовят соответствующие заключения.</w:t>
      </w:r>
    </w:p>
    <w:p w:rsidR="00B706DF" w:rsidRDefault="00B706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мэрии г. Архангельска от 09.06.2015 N 506,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К проекту постановления Администрации города о внесении изменений в ведомственную целевую программу, направляемому координатором в </w:t>
      </w:r>
      <w:proofErr w:type="spellStart"/>
      <w:r>
        <w:t>муниципально</w:t>
      </w:r>
      <w:proofErr w:type="spellEnd"/>
      <w:r>
        <w:t xml:space="preserve">-правовой департамент, прилагается положительное заключение департамента экономики, в департамент финансов - положительные заключения департамента экономики и </w:t>
      </w:r>
      <w:proofErr w:type="spellStart"/>
      <w:r>
        <w:t>муниципально</w:t>
      </w:r>
      <w:proofErr w:type="spellEnd"/>
      <w:r>
        <w:t>-правового департамента.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координатором ведомственной целевой программы является департамент экономики или департамент финансов, заключения на соответствующие проекты постановлений Администрации города о внесении изменений в ведомственные целевые программы департаментом экономики и департаментом финансов не готовятся.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5.3.4. </w:t>
      </w:r>
      <w:proofErr w:type="gramStart"/>
      <w:r>
        <w:t>После рассмотрения и одобрения в установленном порядке бюджетной комиссией распределения бюджетных ассигнований городского бюджета на очередной финансовый год и плановый период координатор ведомственной целевой программы совместно с заказчиками ведомственной целевой программы, при необходимости, дорабатывает проект постановления Администрации города о внесении изменений в ведомственную целевую программу и направляет его в департамент экономики и департамент финансов в случаях и в сроки, установленные</w:t>
      </w:r>
      <w:proofErr w:type="gramEnd"/>
      <w:r>
        <w:t xml:space="preserve"> бюджетной комиссией.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мэрии г. Архангельска от 09.06.2015 N 506,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5.3.5. </w:t>
      </w:r>
      <w:proofErr w:type="gramStart"/>
      <w:r>
        <w:t>При необходимости приведения проекта постановления Администрация города о внесении изменений в ведомственную целевую программу в соответствие с решением Архангельской городской Думы о городском бюджете на очередной финансовый год и плановый период координатор ведомственной целевой программы совместно с заказчиками ведомственной целевой программы дорабатывает проект постановления Администрации города о внесении изменений в ведомственную целевую программу.</w:t>
      </w:r>
      <w:proofErr w:type="gramEnd"/>
    </w:p>
    <w:p w:rsidR="00B706DF" w:rsidRDefault="00B706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5.3.5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мэрии г. Архангельска от 09.06.2015 N 506;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5.3.6</w:t>
        </w:r>
      </w:hyperlink>
      <w:r>
        <w:t>. Постановление Администрации города о внесении изменений в ведомственную целевую программу, согласованное в установленном порядке, подлежит утверждению в течение двадцати рабочих дней со дня принятия решения Архангельской городской Думы о городском бюджете на очередной финансовый год и плановый период.</w:t>
      </w:r>
    </w:p>
    <w:p w:rsidR="00B706DF" w:rsidRDefault="00B706DF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мэрии г. Архангельска от 09.06.2015 N 506,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Архангельск" от 09.03.2016 N 234)</w:t>
      </w:r>
    </w:p>
    <w:p w:rsidR="00B706DF" w:rsidRDefault="00B706DF">
      <w:pPr>
        <w:pStyle w:val="ConsPlusNormal"/>
        <w:spacing w:before="220"/>
        <w:ind w:firstLine="540"/>
        <w:jc w:val="both"/>
      </w:pPr>
      <w:r>
        <w:t xml:space="preserve">5.4. Исключен. - </w:t>
      </w:r>
      <w:hyperlink r:id="rId7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09.03.2016 N 234.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right"/>
        <w:outlineLvl w:val="1"/>
      </w:pPr>
      <w:r>
        <w:t>Приложение N 1</w:t>
      </w:r>
    </w:p>
    <w:p w:rsidR="00B706DF" w:rsidRDefault="00B706DF">
      <w:pPr>
        <w:pStyle w:val="ConsPlusNormal"/>
        <w:jc w:val="right"/>
      </w:pPr>
      <w:r>
        <w:t xml:space="preserve">к Порядку разработки, утверждения и реализации </w:t>
      </w:r>
      <w:proofErr w:type="gramStart"/>
      <w:r>
        <w:t>ведомственных</w:t>
      </w:r>
      <w:proofErr w:type="gramEnd"/>
    </w:p>
    <w:p w:rsidR="00B706DF" w:rsidRDefault="00B706DF">
      <w:pPr>
        <w:pStyle w:val="ConsPlusNormal"/>
        <w:jc w:val="right"/>
      </w:pPr>
      <w:r>
        <w:t>целевых программ городского округа "Город Архангельск"</w:t>
      </w:r>
    </w:p>
    <w:p w:rsidR="00B706DF" w:rsidRDefault="00B70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DF" w:rsidRDefault="00B7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14.04.2014 N 303,</w:t>
            </w:r>
          </w:p>
          <w:p w:rsidR="00B706DF" w:rsidRDefault="00B706DF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05.07.2021 N 1273)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Title"/>
        <w:jc w:val="center"/>
      </w:pPr>
      <w:bookmarkStart w:id="2" w:name="P168"/>
      <w:bookmarkEnd w:id="2"/>
      <w:r>
        <w:t>Паспорт</w:t>
      </w:r>
    </w:p>
    <w:p w:rsidR="00B706DF" w:rsidRDefault="00B706DF">
      <w:pPr>
        <w:pStyle w:val="ConsPlusTitle"/>
        <w:jc w:val="center"/>
      </w:pPr>
      <w:r>
        <w:t>ведомственной целевой программы</w:t>
      </w:r>
    </w:p>
    <w:p w:rsidR="00B706DF" w:rsidRDefault="00B706DF">
      <w:pPr>
        <w:pStyle w:val="ConsPlusTitle"/>
        <w:jc w:val="center"/>
      </w:pPr>
      <w:r>
        <w:t>"_________________________________________"</w:t>
      </w:r>
    </w:p>
    <w:p w:rsidR="00B706DF" w:rsidRDefault="00B706DF">
      <w:pPr>
        <w:pStyle w:val="ConsPlusTitle"/>
        <w:jc w:val="center"/>
      </w:pPr>
      <w:r>
        <w:t>(далее - ведомственная программа)</w:t>
      </w: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sectPr w:rsidR="00B706DF" w:rsidSect="001F68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644"/>
        <w:gridCol w:w="1241"/>
        <w:gridCol w:w="1247"/>
        <w:gridCol w:w="1247"/>
        <w:gridCol w:w="907"/>
        <w:gridCol w:w="1191"/>
        <w:gridCol w:w="907"/>
      </w:tblGrid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lastRenderedPageBreak/>
              <w:t>Сроки реализации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t>Координатор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t>Заказчики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t>Исполнители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t>Цели и задачи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t>Целевые индикаторы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 w:val="restart"/>
          </w:tcPr>
          <w:p w:rsidR="00B706DF" w:rsidRDefault="00B706DF">
            <w:pPr>
              <w:pStyle w:val="ConsPlusNormal"/>
            </w:pPr>
            <w: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384" w:type="dxa"/>
            <w:gridSpan w:val="7"/>
          </w:tcPr>
          <w:p w:rsidR="00B706DF" w:rsidRDefault="00B706DF">
            <w:pPr>
              <w:pStyle w:val="ConsPlusNormal"/>
            </w:pPr>
            <w:r>
              <w:t>Общий объем финансового обеспечения реализации ведомственной программы составит ___________ тыс. руб., в том числе:</w:t>
            </w: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B706DF" w:rsidRDefault="00B706DF">
            <w:pPr>
              <w:pStyle w:val="ConsPlusNormal"/>
            </w:pPr>
            <w:r>
              <w:t>Годы реализации ведомственной программы</w:t>
            </w:r>
          </w:p>
        </w:tc>
        <w:tc>
          <w:tcPr>
            <w:tcW w:w="6740" w:type="dxa"/>
            <w:gridSpan w:val="6"/>
          </w:tcPr>
          <w:p w:rsidR="00B706DF" w:rsidRDefault="00B706DF">
            <w:pPr>
              <w:pStyle w:val="ConsPlusNormal"/>
              <w:jc w:val="center"/>
            </w:pPr>
            <w:r>
              <w:t>Источники финансового обеспечения, тыс. руб.</w:t>
            </w: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4642" w:type="dxa"/>
            <w:gridSpan w:val="4"/>
          </w:tcPr>
          <w:p w:rsidR="00B706DF" w:rsidRDefault="00B706DF">
            <w:pPr>
              <w:pStyle w:val="ConsPlusNormal"/>
              <w:jc w:val="center"/>
            </w:pPr>
            <w:r>
              <w:t>бюджетные ассигнования городского бюджета</w:t>
            </w:r>
          </w:p>
        </w:tc>
        <w:tc>
          <w:tcPr>
            <w:tcW w:w="1191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07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итого</w:t>
            </w: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241" w:type="dxa"/>
          </w:tcPr>
          <w:p w:rsidR="00B706DF" w:rsidRDefault="00B706DF">
            <w:pPr>
              <w:pStyle w:val="ConsPlusNormal"/>
              <w:jc w:val="center"/>
            </w:pPr>
            <w:r>
              <w:t>городской бюджет</w:t>
            </w:r>
          </w:p>
        </w:tc>
        <w:tc>
          <w:tcPr>
            <w:tcW w:w="1247" w:type="dxa"/>
          </w:tcPr>
          <w:p w:rsidR="00B706DF" w:rsidRDefault="00B706D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247" w:type="dxa"/>
          </w:tcPr>
          <w:p w:rsidR="00B706DF" w:rsidRDefault="00B706D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9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  <w:vMerge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очередной год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644" w:type="dxa"/>
          </w:tcPr>
          <w:p w:rsidR="00B706DF" w:rsidRDefault="00B706DF">
            <w:pPr>
              <w:pStyle w:val="ConsPlusNormal"/>
            </w:pPr>
            <w:r>
              <w:t>всего</w:t>
            </w:r>
          </w:p>
        </w:tc>
        <w:tc>
          <w:tcPr>
            <w:tcW w:w="124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24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19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right"/>
        <w:outlineLvl w:val="1"/>
      </w:pPr>
      <w:r>
        <w:t>Приложение N 2</w:t>
      </w:r>
    </w:p>
    <w:p w:rsidR="00B706DF" w:rsidRDefault="00B706DF">
      <w:pPr>
        <w:pStyle w:val="ConsPlusNormal"/>
        <w:jc w:val="right"/>
      </w:pPr>
      <w:r>
        <w:t xml:space="preserve">к Порядку разработки, утверждения и реализации </w:t>
      </w:r>
      <w:proofErr w:type="gramStart"/>
      <w:r>
        <w:t>ведомственных</w:t>
      </w:r>
      <w:proofErr w:type="gramEnd"/>
    </w:p>
    <w:p w:rsidR="00B706DF" w:rsidRDefault="00B706DF">
      <w:pPr>
        <w:pStyle w:val="ConsPlusNormal"/>
        <w:jc w:val="right"/>
      </w:pPr>
      <w:r>
        <w:t>целевых программ городского округа "Город Архангельск"</w:t>
      </w:r>
    </w:p>
    <w:p w:rsidR="00B706DF" w:rsidRDefault="00B70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7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DF" w:rsidRDefault="00B7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14.04.2014 N 303,</w:t>
            </w:r>
          </w:p>
          <w:p w:rsidR="00B706DF" w:rsidRDefault="00B706DF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05.07.2021 N 1273)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center"/>
      </w:pPr>
      <w:bookmarkStart w:id="3" w:name="P266"/>
      <w:bookmarkEnd w:id="3"/>
      <w:r>
        <w:t>Сведения</w:t>
      </w:r>
    </w:p>
    <w:p w:rsidR="00B706DF" w:rsidRDefault="00B706DF">
      <w:pPr>
        <w:pStyle w:val="ConsPlusNormal"/>
        <w:jc w:val="center"/>
      </w:pPr>
      <w:r>
        <w:t>о целевых индикаторах ведомственной программы</w:t>
      </w:r>
    </w:p>
    <w:p w:rsidR="00B706DF" w:rsidRDefault="00B706DF">
      <w:pPr>
        <w:pStyle w:val="ConsPlusNormal"/>
        <w:jc w:val="center"/>
      </w:pPr>
      <w:r>
        <w:lastRenderedPageBreak/>
        <w:t xml:space="preserve">"_____________________" и их </w:t>
      </w:r>
      <w:proofErr w:type="gramStart"/>
      <w:r>
        <w:t>значениях</w:t>
      </w:r>
      <w:proofErr w:type="gramEnd"/>
    </w:p>
    <w:p w:rsidR="00B706DF" w:rsidRDefault="00B70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794"/>
        <w:gridCol w:w="850"/>
        <w:gridCol w:w="794"/>
        <w:gridCol w:w="964"/>
        <w:gridCol w:w="1474"/>
        <w:gridCol w:w="1474"/>
        <w:gridCol w:w="680"/>
        <w:gridCol w:w="680"/>
        <w:gridCol w:w="680"/>
        <w:gridCol w:w="680"/>
      </w:tblGrid>
      <w:tr w:rsidR="00B706DF">
        <w:tc>
          <w:tcPr>
            <w:tcW w:w="2948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276" w:type="dxa"/>
            <w:gridSpan w:val="9"/>
          </w:tcPr>
          <w:p w:rsidR="00B706DF" w:rsidRDefault="00B706DF">
            <w:pPr>
              <w:pStyle w:val="ConsPlusNormal"/>
              <w:jc w:val="center"/>
            </w:pPr>
            <w:r>
              <w:t>Значения целевых индикаторов</w:t>
            </w:r>
          </w:p>
        </w:tc>
      </w:tr>
      <w:tr w:rsidR="00B706DF">
        <w:tc>
          <w:tcPr>
            <w:tcW w:w="2948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794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632" w:type="dxa"/>
            <w:gridSpan w:val="7"/>
          </w:tcPr>
          <w:p w:rsidR="00B706DF" w:rsidRDefault="00B706DF">
            <w:pPr>
              <w:pStyle w:val="ConsPlusNormal"/>
              <w:jc w:val="center"/>
            </w:pPr>
            <w:r>
              <w:t>Годы реализации ведомственной программы</w:t>
            </w:r>
          </w:p>
        </w:tc>
      </w:tr>
      <w:tr w:rsidR="00B706DF">
        <w:tc>
          <w:tcPr>
            <w:tcW w:w="2948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850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964" w:type="dxa"/>
          </w:tcPr>
          <w:p w:rsidR="00B706DF" w:rsidRDefault="00B706D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</w:tr>
      <w:tr w:rsidR="00B706DF">
        <w:tc>
          <w:tcPr>
            <w:tcW w:w="2948" w:type="dxa"/>
          </w:tcPr>
          <w:p w:rsidR="00B706DF" w:rsidRDefault="00B70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706DF" w:rsidRDefault="00B70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706DF" w:rsidRDefault="00B70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706DF" w:rsidRDefault="00B70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706DF" w:rsidRDefault="00B70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B706DF" w:rsidRDefault="00B706DF">
            <w:pPr>
              <w:pStyle w:val="ConsPlusNormal"/>
              <w:jc w:val="center"/>
            </w:pPr>
            <w:r>
              <w:t>11</w:t>
            </w:r>
          </w:p>
        </w:tc>
      </w:tr>
      <w:tr w:rsidR="00B706DF">
        <w:tc>
          <w:tcPr>
            <w:tcW w:w="2948" w:type="dxa"/>
          </w:tcPr>
          <w:p w:rsidR="00B706DF" w:rsidRDefault="00B706DF">
            <w:pPr>
              <w:pStyle w:val="ConsPlusNormal"/>
            </w:pPr>
            <w:r>
              <w:t>Целевой индикатор 1 "________"</w:t>
            </w: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85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6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948" w:type="dxa"/>
          </w:tcPr>
          <w:p w:rsidR="00B706DF" w:rsidRDefault="00B706DF">
            <w:pPr>
              <w:pStyle w:val="ConsPlusNormal"/>
            </w:pPr>
            <w:r>
              <w:t>Целевой индикатор 2 "________"</w:t>
            </w: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85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6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948" w:type="dxa"/>
          </w:tcPr>
          <w:p w:rsidR="00B706DF" w:rsidRDefault="00B706DF">
            <w:pPr>
              <w:pStyle w:val="ConsPlusNormal"/>
            </w:pPr>
            <w:r>
              <w:t>Целевой индикатор 3 "________"</w:t>
            </w: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85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6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948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85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79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6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80" w:type="dxa"/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right"/>
        <w:outlineLvl w:val="1"/>
      </w:pPr>
      <w:r>
        <w:t>Приложение N 3</w:t>
      </w:r>
    </w:p>
    <w:p w:rsidR="00B706DF" w:rsidRDefault="00B706DF">
      <w:pPr>
        <w:pStyle w:val="ConsPlusNormal"/>
        <w:jc w:val="right"/>
      </w:pPr>
      <w:r>
        <w:t xml:space="preserve">к Порядку разработки, утверждения и реализации </w:t>
      </w:r>
      <w:proofErr w:type="gramStart"/>
      <w:r>
        <w:t>ведомственных</w:t>
      </w:r>
      <w:proofErr w:type="gramEnd"/>
    </w:p>
    <w:p w:rsidR="00B706DF" w:rsidRDefault="00B706DF">
      <w:pPr>
        <w:pStyle w:val="ConsPlusNormal"/>
        <w:jc w:val="right"/>
      </w:pPr>
      <w:r>
        <w:t>целевых программ городского округа "Город Архангельск"</w:t>
      </w:r>
    </w:p>
    <w:p w:rsidR="00B706DF" w:rsidRDefault="00B706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7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06DF" w:rsidRDefault="00B7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14.04.2014 N 303,</w:t>
            </w:r>
          </w:p>
          <w:p w:rsidR="00B706DF" w:rsidRDefault="00B706DF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"Город Архангельск"</w:t>
            </w:r>
          </w:p>
          <w:p w:rsidR="00B706DF" w:rsidRDefault="00B706DF">
            <w:pPr>
              <w:pStyle w:val="ConsPlusNormal"/>
              <w:jc w:val="center"/>
            </w:pPr>
            <w:r>
              <w:rPr>
                <w:color w:val="392C69"/>
              </w:rPr>
              <w:t>от 05.07.2021 N 1273)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center"/>
      </w:pPr>
      <w:bookmarkStart w:id="4" w:name="P352"/>
      <w:bookmarkEnd w:id="4"/>
      <w:r>
        <w:t>Перечень</w:t>
      </w:r>
    </w:p>
    <w:p w:rsidR="00B706DF" w:rsidRDefault="00B706DF">
      <w:pPr>
        <w:pStyle w:val="ConsPlusNormal"/>
        <w:jc w:val="center"/>
      </w:pPr>
      <w:r>
        <w:t>мероприятий и финансовое обеспечение реализации</w:t>
      </w:r>
    </w:p>
    <w:p w:rsidR="00B706DF" w:rsidRDefault="00B706DF">
      <w:pPr>
        <w:pStyle w:val="ConsPlusNormal"/>
        <w:jc w:val="center"/>
      </w:pPr>
      <w:r>
        <w:t>ведомственной программы "_____________________"</w:t>
      </w:r>
    </w:p>
    <w:p w:rsidR="00B706DF" w:rsidRDefault="00B70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154"/>
        <w:gridCol w:w="1871"/>
        <w:gridCol w:w="907"/>
        <w:gridCol w:w="1474"/>
        <w:gridCol w:w="1474"/>
        <w:gridCol w:w="624"/>
        <w:gridCol w:w="624"/>
        <w:gridCol w:w="624"/>
        <w:gridCol w:w="624"/>
        <w:gridCol w:w="624"/>
      </w:tblGrid>
      <w:tr w:rsidR="00B706DF">
        <w:tc>
          <w:tcPr>
            <w:tcW w:w="2211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Заказчики ведомственной программы/исполнители ведомственной программы</w:t>
            </w:r>
          </w:p>
        </w:tc>
        <w:tc>
          <w:tcPr>
            <w:tcW w:w="1871" w:type="dxa"/>
            <w:vMerge w:val="restart"/>
          </w:tcPr>
          <w:p w:rsidR="00B706DF" w:rsidRDefault="00B706DF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6975" w:type="dxa"/>
            <w:gridSpan w:val="8"/>
          </w:tcPr>
          <w:p w:rsidR="00B706DF" w:rsidRDefault="00B706DF">
            <w:pPr>
              <w:pStyle w:val="ConsPlusNormal"/>
              <w:jc w:val="center"/>
            </w:pPr>
            <w:r>
              <w:t>Объемы финансового обеспечения, тыс. руб.</w:t>
            </w: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...</w:t>
            </w: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706DF" w:rsidRDefault="00B70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706DF" w:rsidRDefault="00B706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B706DF" w:rsidRDefault="00B706DF">
            <w:pPr>
              <w:pStyle w:val="ConsPlusNormal"/>
              <w:jc w:val="center"/>
            </w:pPr>
            <w:r>
              <w:t>11</w:t>
            </w:r>
          </w:p>
        </w:tc>
      </w:tr>
      <w:tr w:rsidR="00B706DF">
        <w:tc>
          <w:tcPr>
            <w:tcW w:w="2211" w:type="dxa"/>
            <w:vMerge w:val="restart"/>
          </w:tcPr>
          <w:p w:rsidR="00B706DF" w:rsidRDefault="00B706DF">
            <w:pPr>
              <w:pStyle w:val="ConsPlusNormal"/>
            </w:pPr>
            <w:r>
              <w:t>Мероприятие 1 "___________"</w:t>
            </w: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</w:pPr>
            <w:r>
              <w:t xml:space="preserve">Заказчик 1 ведомственной </w:t>
            </w:r>
            <w:r>
              <w:lastRenderedPageBreak/>
              <w:t>программы/исполнители ведомственной программы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</w:pPr>
            <w:r>
              <w:t>Заказчик 2 ведомственной программы/исполнители ведомственной программы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215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 w:val="restart"/>
          </w:tcPr>
          <w:p w:rsidR="00B706DF" w:rsidRDefault="00B706DF">
            <w:pPr>
              <w:pStyle w:val="ConsPlusNormal"/>
            </w:pPr>
            <w:r>
              <w:t>Ведомственная программа</w:t>
            </w: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</w:pPr>
            <w:r>
              <w:t>Заказчик 1 ведомственной программы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B706DF" w:rsidRDefault="00B706DF">
            <w:pPr>
              <w:pStyle w:val="ConsPlusNormal"/>
            </w:pPr>
            <w:r>
              <w:t>Заказчик 2 ведомственной программы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Городской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Иные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  <w:tr w:rsidR="00B706DF">
        <w:tc>
          <w:tcPr>
            <w:tcW w:w="2211" w:type="dxa"/>
            <w:vMerge/>
          </w:tcPr>
          <w:p w:rsidR="00B706DF" w:rsidRDefault="00B706DF">
            <w:pPr>
              <w:pStyle w:val="ConsPlusNormal"/>
            </w:pPr>
          </w:p>
        </w:tc>
        <w:tc>
          <w:tcPr>
            <w:tcW w:w="2154" w:type="dxa"/>
          </w:tcPr>
          <w:p w:rsidR="00B706DF" w:rsidRDefault="00B706DF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B706DF" w:rsidRDefault="00B706DF">
            <w:pPr>
              <w:pStyle w:val="ConsPlusNormal"/>
            </w:pPr>
          </w:p>
        </w:tc>
        <w:tc>
          <w:tcPr>
            <w:tcW w:w="907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147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  <w:tc>
          <w:tcPr>
            <w:tcW w:w="624" w:type="dxa"/>
          </w:tcPr>
          <w:p w:rsidR="00B706DF" w:rsidRDefault="00B706DF">
            <w:pPr>
              <w:pStyle w:val="ConsPlusNormal"/>
            </w:pPr>
          </w:p>
        </w:tc>
      </w:tr>
    </w:tbl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jc w:val="both"/>
      </w:pPr>
    </w:p>
    <w:p w:rsidR="00B706DF" w:rsidRDefault="00B706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6A50" w:rsidRDefault="00966A50"/>
    <w:sectPr w:rsidR="00966A5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F"/>
    <w:rsid w:val="007E39DE"/>
    <w:rsid w:val="00966A50"/>
    <w:rsid w:val="00B706DF"/>
    <w:rsid w:val="00EB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06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06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0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0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06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06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06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06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0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06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06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BDA6670B84824B3450BC0B2FD000CE7457F269725479897CB83B45612F5422A8B814D80F218095F9AC38453628C05DDD03D151A09A9D9782C4A92Fh4S0L" TargetMode="External"/><Relationship Id="rId21" Type="http://schemas.openxmlformats.org/officeDocument/2006/relationships/hyperlink" Target="consultantplus://offline/ref=C1BDA6670B84824B3450BC0B2FD000CE7457F26975567B8D7FBB664F69765820AFB74BCF08688C94F9AC38403F77C548CC5BDE54B984998D9EC6ABh2SEL" TargetMode="External"/><Relationship Id="rId42" Type="http://schemas.openxmlformats.org/officeDocument/2006/relationships/hyperlink" Target="consultantplus://offline/ref=C1BDA6670B84824B3450BC0B2FD000CE7457F2697452728F78BB664F69765820AFB74BCF08688C94F9AC38423F77C548CC5BDE54B984998D9EC6ABh2SEL" TargetMode="External"/><Relationship Id="rId47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63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68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C1BDA6670B84824B3450A20639BC5EC27358A8637B5571DF20E43D123E7F5277E8F8128E49658B9FADFD7C11392193129952C251A786h9SEL" TargetMode="External"/><Relationship Id="rId11" Type="http://schemas.openxmlformats.org/officeDocument/2006/relationships/hyperlink" Target="consultantplus://offline/ref=C1BDA6670B84824B3450BC0B2FD000CE7457F26974547F8D7DBB664F69765820AFB74BCF08688C94F9AC38403F77C548CC5BDE54B984998D9EC6ABh2SEL" TargetMode="External"/><Relationship Id="rId32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37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53" Type="http://schemas.openxmlformats.org/officeDocument/2006/relationships/hyperlink" Target="consultantplus://offline/ref=C1BDA6670B84824B3450BC0B2FD000CE7457F26974547F8D7DBB664F69765820AFB74BCF08688C94F9AC38433F77C548CC5BDE54B984998D9EC6ABh2SEL" TargetMode="External"/><Relationship Id="rId58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74" Type="http://schemas.openxmlformats.org/officeDocument/2006/relationships/hyperlink" Target="consultantplus://offline/ref=C1BDA6670B84824B3450BC0B2FD000CE7457F26974547F8D7DBB664F69765820AFB74BCF08688C94F9AC3A443F77C548CC5BDE54B984998D9EC6ABh2SEL" TargetMode="External"/><Relationship Id="rId79" Type="http://schemas.openxmlformats.org/officeDocument/2006/relationships/hyperlink" Target="consultantplus://offline/ref=C1BDA6670B84824B3450BC0B2FD000CE7457F2697255728B7EB03B45612F5422A8B814D80F218095F9AC38443228C05DDD03D151A09A9D9782C4A92Fh4S0L" TargetMode="External"/><Relationship Id="rId5" Type="http://schemas.openxmlformats.org/officeDocument/2006/relationships/hyperlink" Target="consultantplus://offline/ref=C1BDA6670B84824B3450BC0B2FD000CE7457F26977507A8A7CBB664F69765820AFB74BCF08688C94F9AC38403F77C548CC5BDE54B984998D9EC6ABh2SEL" TargetMode="External"/><Relationship Id="rId19" Type="http://schemas.openxmlformats.org/officeDocument/2006/relationships/hyperlink" Target="consultantplus://offline/ref=C1BDA6670B84824B3450BC0B2FD000CE7457F2697452728F78BB664F69765820AFB74BCF08688C94F9AC38403F77C548CC5BDE54B984998D9EC6ABh2SEL" TargetMode="External"/><Relationship Id="rId14" Type="http://schemas.openxmlformats.org/officeDocument/2006/relationships/hyperlink" Target="consultantplus://offline/ref=C1BDA6670B84824B3450BC0B2FD000CE7457F269725479897CB83B45612F5422A8B814D80F218095F9AC38453628C05DDD03D151A09A9D9782C4A92Fh4S0L" TargetMode="External"/><Relationship Id="rId22" Type="http://schemas.openxmlformats.org/officeDocument/2006/relationships/hyperlink" Target="consultantplus://offline/ref=C1BDA6670B84824B3450BC0B2FD000CE7457F2697550728D75BB664F69765820AFB74BCF08688C94F9AC38403F77C548CC5BDE54B984998D9EC6ABh2SEL" TargetMode="External"/><Relationship Id="rId27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30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35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43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48" Type="http://schemas.openxmlformats.org/officeDocument/2006/relationships/hyperlink" Target="consultantplus://offline/ref=C1BDA6670B84824B3450BC0B2FD000CE7457F2697452728F78BB664F69765820AFB74BCF08688C94F9AC384C3F77C548CC5BDE54B984998D9EC6ABh2SEL" TargetMode="External"/><Relationship Id="rId56" Type="http://schemas.openxmlformats.org/officeDocument/2006/relationships/hyperlink" Target="consultantplus://offline/ref=C1BDA6670B84824B3450BC0B2FD000CE7457F26974547F8D7DBB664F69765820AFB74BCF08688C94F9AC39453F77C548CC5BDE54B984998D9EC6ABh2SEL" TargetMode="External"/><Relationship Id="rId64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69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77" Type="http://schemas.openxmlformats.org/officeDocument/2006/relationships/hyperlink" Target="consultantplus://offline/ref=C1BDA6670B84824B3450BC0B2FD000CE7457F2697452728F78BB664F69765820AFB74BCF08688C94F9AC384D3F77C548CC5BDE54B984998D9EC6ABh2SEL" TargetMode="External"/><Relationship Id="rId8" Type="http://schemas.openxmlformats.org/officeDocument/2006/relationships/hyperlink" Target="consultantplus://offline/ref=C1BDA6670B84824B3450BC0B2FD000CE7457F2697651798A7FBB664F69765820AFB74BCF08688C94F9AC38403F77C548CC5BDE54B984998D9EC6ABh2SEL" TargetMode="External"/><Relationship Id="rId51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72" Type="http://schemas.openxmlformats.org/officeDocument/2006/relationships/hyperlink" Target="consultantplus://offline/ref=C1BDA6670B84824B3450BC0B2FD000CE7457F26974547F8D7DBB664F69765820AFB74BCF08688C94F9AC394C3F77C548CC5BDE54B984998D9EC6ABh2SEL" TargetMode="External"/><Relationship Id="rId80" Type="http://schemas.openxmlformats.org/officeDocument/2006/relationships/hyperlink" Target="consultantplus://offline/ref=C1BDA6670B84824B3450BC0B2FD000CE7457F26975567B8D7FBB664F69765820AFB74BCF08688C94F9AC31443F77C548CC5BDE54B984998D9EC6ABh2SE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BDA6670B84824B3450BC0B2FD000CE7457F2697452728F78BB664F69765820AFB74BCF08688C94F9AC38403F77C548CC5BDE54B984998D9EC6ABh2SEL" TargetMode="External"/><Relationship Id="rId17" Type="http://schemas.openxmlformats.org/officeDocument/2006/relationships/hyperlink" Target="consultantplus://offline/ref=C1BDA6670B84824B3450BC0B2FD000CE7457F26972577B8B7FB93B45612F5422A8B814D80F218095F9AC3C473D28C05DDD03D151A09A9D9782C4A92Fh4S0L" TargetMode="External"/><Relationship Id="rId25" Type="http://schemas.openxmlformats.org/officeDocument/2006/relationships/hyperlink" Target="consultantplus://offline/ref=C1BDA6670B84824B3450BC0B2FD000CE7457F2697A557E8A75BB664F69765820AFB74BCF08688C94F9AC38403F77C548CC5BDE54B984998D9EC6ABh2SEL" TargetMode="External"/><Relationship Id="rId33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38" Type="http://schemas.openxmlformats.org/officeDocument/2006/relationships/hyperlink" Target="consultantplus://offline/ref=C1BDA6670B84824B3450BC0B2FD000CE7457F2697A557E8A75BB664F69765820AFB74BCF08688C94F9AC38403F77C548CC5BDE54B984998D9EC6ABh2SEL" TargetMode="External"/><Relationship Id="rId46" Type="http://schemas.openxmlformats.org/officeDocument/2006/relationships/hyperlink" Target="consultantplus://offline/ref=C1BDA6670B84824B3450BC0B2FD000CE7457F2697452728F78BB664F69765820AFB74BCF08688C94F9AC384C3F77C548CC5BDE54B984998D9EC6ABh2SEL" TargetMode="External"/><Relationship Id="rId59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67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20" Type="http://schemas.openxmlformats.org/officeDocument/2006/relationships/hyperlink" Target="consultantplus://offline/ref=C1BDA6670B84824B3450BC0B2FD000CE7457F2697255728B7EB03B45612F5422A8B814D80F218095F9AC38443028C05DDD03D151A09A9D9782C4A92Fh4S0L" TargetMode="External"/><Relationship Id="rId41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54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62" Type="http://schemas.openxmlformats.org/officeDocument/2006/relationships/hyperlink" Target="consultantplus://offline/ref=C1BDA6670B84824B3450BC0B2FD000CE7457F2697550728D75BB664F69765820AFB74BCF08688C94F9AC38403F77C548CC5BDE54B984998D9EC6ABh2SEL" TargetMode="External"/><Relationship Id="rId70" Type="http://schemas.openxmlformats.org/officeDocument/2006/relationships/hyperlink" Target="consultantplus://offline/ref=C1BDA6670B84824B3450BC0B2FD000CE7457F26974547F8D7DBB664F69765820AFB74BCF08688C94F9AC39423F77C548CC5BDE54B984998D9EC6ABh2SEL" TargetMode="External"/><Relationship Id="rId75" Type="http://schemas.openxmlformats.org/officeDocument/2006/relationships/hyperlink" Target="consultantplus://offline/ref=C1BDA6670B84824B3450BC0B2FD000CE7457F26974547F8D7DBB664F69765820AFB74BCF08688C94F9AC3A453F77C548CC5BDE54B984998D9EC6ABh2SEL" TargetMode="External"/><Relationship Id="rId83" Type="http://schemas.openxmlformats.org/officeDocument/2006/relationships/hyperlink" Target="consultantplus://offline/ref=C1BDA6670B84824B3450BC0B2FD000CE7457F2697255728B7EB03B45612F5422A8B814D80F218095F9AC38443228C05DDD03D151A09A9D9782C4A92Fh4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DA6670B84824B3450BC0B2FD000CE7457F269775C7E807ABB664F69765820AFB74BCF08688C94F9AC38403F77C548CC5BDE54B984998D9EC6ABh2SEL" TargetMode="External"/><Relationship Id="rId15" Type="http://schemas.openxmlformats.org/officeDocument/2006/relationships/hyperlink" Target="consultantplus://offline/ref=C1BDA6670B84824B3450BC0B2FD000CE7457F2697255728B7EB03B45612F5422A8B814D80F218095F9AC38443028C05DDD03D151A09A9D9782C4A92Fh4S0L" TargetMode="External"/><Relationship Id="rId23" Type="http://schemas.openxmlformats.org/officeDocument/2006/relationships/hyperlink" Target="consultantplus://offline/ref=C1BDA6670B84824B3450BC0B2FD000CE7457F26974547F8D7DBB664F69765820AFB74BCF08688C94F9AC38403F77C548CC5BDE54B984998D9EC6ABh2SEL" TargetMode="External"/><Relationship Id="rId28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36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49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57" Type="http://schemas.openxmlformats.org/officeDocument/2006/relationships/hyperlink" Target="consultantplus://offline/ref=C1BDA6670B84824B3450BC0B2FD000CE7457F26974547F8D7DBB664F69765820AFB74BCF08688C94F9AC39463F77C548CC5BDE54B984998D9EC6ABh2SEL" TargetMode="External"/><Relationship Id="rId10" Type="http://schemas.openxmlformats.org/officeDocument/2006/relationships/hyperlink" Target="consultantplus://offline/ref=C1BDA6670B84824B3450BC0B2FD000CE7457F2697550728D75BB664F69765820AFB74BCF08688C94F9AC38403F77C548CC5BDE54B984998D9EC6ABh2SEL" TargetMode="External"/><Relationship Id="rId31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44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52" Type="http://schemas.openxmlformats.org/officeDocument/2006/relationships/hyperlink" Target="consultantplus://offline/ref=C1BDA6670B84824B3450BC0B2FD000CE7457F26974547F8D7DBB664F69765820AFB74BCF08688C94F9AC38423F77C548CC5BDE54B984998D9EC6ABh2SEL" TargetMode="External"/><Relationship Id="rId60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65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73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78" Type="http://schemas.openxmlformats.org/officeDocument/2006/relationships/hyperlink" Target="consultantplus://offline/ref=C1BDA6670B84824B3450BC0B2FD000CE7457F26975567B8D7FBB664F69765820AFB74BCF08688C94F9AC3F473F77C548CC5BDE54B984998D9EC6ABh2SEL" TargetMode="External"/><Relationship Id="rId81" Type="http://schemas.openxmlformats.org/officeDocument/2006/relationships/hyperlink" Target="consultantplus://offline/ref=C1BDA6670B84824B3450BC0B2FD000CE7457F2697255728B7EB03B45612F5422A8B814D80F218095F9AC38443228C05DDD03D151A09A9D9782C4A92Fh4S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DA6670B84824B3450BC0B2FD000CE7457F26975567B8D7FBB664F69765820AFB74BCF08688C94F9AC38403F77C548CC5BDE54B984998D9EC6ABh2SEL" TargetMode="External"/><Relationship Id="rId13" Type="http://schemas.openxmlformats.org/officeDocument/2006/relationships/hyperlink" Target="consultantplus://offline/ref=C1BDA6670B84824B3450BC0B2FD000CE7457F2697A557E8A75BB664F69765820AFB74BCF08688C94F9AC38403F77C548CC5BDE54B984998D9EC6ABh2SEL" TargetMode="External"/><Relationship Id="rId18" Type="http://schemas.openxmlformats.org/officeDocument/2006/relationships/hyperlink" Target="consultantplus://offline/ref=C1BDA6670B84824B3450BC0B2FD000CE7457F2697255728B7EB03B45612F5422A8B814D80F218095F9AC38443028C05DDD03D151A09A9D9782C4A92Fh4S0L" TargetMode="External"/><Relationship Id="rId39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34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50" Type="http://schemas.openxmlformats.org/officeDocument/2006/relationships/hyperlink" Target="consultantplus://offline/ref=C1BDA6670B84824B3450BC0B2FD000CE7457F2697452728F78BB664F69765820AFB74BCF08688C94F9AC384C3F77C548CC5BDE54B984998D9EC6ABh2SEL" TargetMode="External"/><Relationship Id="rId55" Type="http://schemas.openxmlformats.org/officeDocument/2006/relationships/hyperlink" Target="consultantplus://offline/ref=C1BDA6670B84824B3450BC0B2FD000CE7457F26974547F8D7DBB664F69765820AFB74BCF08688C94F9AC384D3F77C548CC5BDE54B984998D9EC6ABh2SEL" TargetMode="External"/><Relationship Id="rId76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7" Type="http://schemas.openxmlformats.org/officeDocument/2006/relationships/hyperlink" Target="consultantplus://offline/ref=C1BDA6670B84824B3450BC0B2FD000CE7457F269775C7D8C75BB664F69765820AFB74BCF08688C94F9AC38403F77C548CC5BDE54B984998D9EC6ABh2SEL" TargetMode="External"/><Relationship Id="rId71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1BDA6670B84824B3450BC0B2FD000CE7457F2697255728B7EB03B45612F5422A8B814D80F218095F9AC38443128C05DDD03D151A09A9D9782C4A92Fh4S0L" TargetMode="External"/><Relationship Id="rId24" Type="http://schemas.openxmlformats.org/officeDocument/2006/relationships/hyperlink" Target="consultantplus://offline/ref=C1BDA6670B84824B3450BC0B2FD000CE7457F2697452728F78BB664F69765820AFB74BCF08688C94F9AC38413F77C548CC5BDE54B984998D9EC6ABh2SEL" TargetMode="External"/><Relationship Id="rId40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45" Type="http://schemas.openxmlformats.org/officeDocument/2006/relationships/hyperlink" Target="consultantplus://offline/ref=C1BDA6670B84824B3450BC0B2FD000CE7457F269725479897CB83B45612F5422A8B814D80F218095F9AC38453628C05DDD03D151A09A9D9782C4A92Fh4S0L" TargetMode="External"/><Relationship Id="rId66" Type="http://schemas.openxmlformats.org/officeDocument/2006/relationships/hyperlink" Target="consultantplus://offline/ref=C1BDA6670B84824B3450BC0B2FD000CE7457F26974547F8D7DBB664F69765820AFB74BCF08688C94F9AC39403F77C548CC5BDE54B984998D9EC6ABh2SEL" TargetMode="External"/><Relationship Id="rId61" Type="http://schemas.openxmlformats.org/officeDocument/2006/relationships/hyperlink" Target="consultantplus://offline/ref=C1BDA6670B84824B3450BC0B2FD000CE7457F2697452728F78BB664F69765820AFB74BCF08688C94F9AC39443F77C548CC5BDE54B984998D9EC6ABh2SEL" TargetMode="External"/><Relationship Id="rId82" Type="http://schemas.openxmlformats.org/officeDocument/2006/relationships/hyperlink" Target="consultantplus://offline/ref=C1BDA6670B84824B3450BC0B2FD000CE7457F26975567B8D7FBB664F69765820AFB74BCF08688C94F9AD38453F77C548CC5BDE54B984998D9EC6ABh2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6111</Words>
  <Characters>34837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Светлана Анатольевна Новикова</cp:lastModifiedBy>
  <cp:revision>3</cp:revision>
  <dcterms:created xsi:type="dcterms:W3CDTF">2023-04-27T11:18:00Z</dcterms:created>
  <dcterms:modified xsi:type="dcterms:W3CDTF">2023-04-27T11:19:00Z</dcterms:modified>
</cp:coreProperties>
</file>